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4733" w14:textId="77777777" w:rsidR="00F43B00" w:rsidRDefault="00F43B00" w:rsidP="00F43B0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4 N2</w:t>
      </w:r>
    </w:p>
    <w:p w14:paraId="223F3F54" w14:textId="77777777" w:rsidR="001B5526" w:rsidRDefault="00F43B00" w:rsidP="00F43B00">
      <w:pPr>
        <w:rPr>
          <w:sz w:val="24"/>
          <w:szCs w:val="24"/>
        </w:rPr>
      </w:pPr>
      <w:r>
        <w:rPr>
          <w:sz w:val="24"/>
          <w:szCs w:val="24"/>
        </w:rPr>
        <w:t>Opdrachten Plantenfysiologie, voortgezette assimilatie</w:t>
      </w:r>
    </w:p>
    <w:p w14:paraId="6F6D3E26" w14:textId="77777777" w:rsidR="00F43B00" w:rsidRDefault="00F43B00" w:rsidP="00F43B00">
      <w:pPr>
        <w:rPr>
          <w:sz w:val="24"/>
          <w:szCs w:val="24"/>
        </w:rPr>
      </w:pPr>
    </w:p>
    <w:p w14:paraId="4CF62054" w14:textId="77777777" w:rsidR="004B6B17" w:rsidRDefault="001F17E7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de bouwstof voor organisch materiaal?</w:t>
      </w:r>
    </w:p>
    <w:p w14:paraId="19431F58" w14:textId="77777777" w:rsidR="001F17E7" w:rsidRDefault="001F17E7" w:rsidP="001F17E7">
      <w:pPr>
        <w:pStyle w:val="Lijstalinea"/>
        <w:ind w:left="1065"/>
        <w:rPr>
          <w:sz w:val="24"/>
          <w:szCs w:val="24"/>
        </w:rPr>
      </w:pPr>
    </w:p>
    <w:p w14:paraId="3F162ADE" w14:textId="77777777" w:rsidR="00B953A0" w:rsidRDefault="001F17E7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welk vat wordt glucose getransporteerd in de plant?</w:t>
      </w:r>
      <w:r w:rsidR="00B953A0">
        <w:rPr>
          <w:sz w:val="24"/>
          <w:szCs w:val="24"/>
        </w:rPr>
        <w:t xml:space="preserve"> </w:t>
      </w:r>
    </w:p>
    <w:p w14:paraId="50774D74" w14:textId="77777777" w:rsidR="005869AA" w:rsidRPr="005869AA" w:rsidRDefault="005869AA" w:rsidP="005869AA">
      <w:pPr>
        <w:pStyle w:val="Lijstalinea"/>
        <w:rPr>
          <w:sz w:val="24"/>
          <w:szCs w:val="24"/>
        </w:rPr>
      </w:pPr>
    </w:p>
    <w:p w14:paraId="0BE34DEF" w14:textId="77777777" w:rsidR="005869AA" w:rsidRPr="00B953A0" w:rsidRDefault="005869AA" w:rsidP="005869AA">
      <w:pPr>
        <w:pStyle w:val="Lijstalinea"/>
        <w:ind w:left="1065"/>
        <w:rPr>
          <w:sz w:val="24"/>
          <w:szCs w:val="24"/>
        </w:rPr>
      </w:pPr>
    </w:p>
    <w:p w14:paraId="2A3187CB" w14:textId="77777777" w:rsidR="00B953A0" w:rsidRDefault="00B953A0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goede namen bij de nummers in de tekeningen</w:t>
      </w:r>
    </w:p>
    <w:p w14:paraId="4933328A" w14:textId="77777777" w:rsidR="004C219E" w:rsidRDefault="004C219E" w:rsidP="004C219E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1CF50A4D" wp14:editId="7F98F45A">
            <wp:extent cx="5105400" cy="3609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B006" w14:textId="77777777" w:rsidR="004C219E" w:rsidRPr="004C219E" w:rsidRDefault="004C219E" w:rsidP="004C219E">
      <w:pPr>
        <w:rPr>
          <w:sz w:val="24"/>
          <w:szCs w:val="24"/>
        </w:rPr>
      </w:pPr>
    </w:p>
    <w:p w14:paraId="033BB27F" w14:textId="77777777" w:rsidR="001F17E7" w:rsidRDefault="001F17E7" w:rsidP="00B953A0">
      <w:pPr>
        <w:pStyle w:val="Lijstalinea"/>
        <w:ind w:left="1065"/>
        <w:rPr>
          <w:sz w:val="24"/>
          <w:szCs w:val="24"/>
        </w:rPr>
      </w:pPr>
    </w:p>
    <w:p w14:paraId="243B5D39" w14:textId="77777777" w:rsidR="00F43B00" w:rsidRDefault="00F43B00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F43B00">
        <w:rPr>
          <w:sz w:val="24"/>
          <w:szCs w:val="24"/>
        </w:rPr>
        <w:t>aak de oefening:</w:t>
      </w:r>
      <w:r>
        <w:rPr>
          <w:sz w:val="24"/>
          <w:szCs w:val="24"/>
        </w:rPr>
        <w:t xml:space="preserve"> </w:t>
      </w:r>
      <w:hyperlink r:id="rId9" w:history="1">
        <w:r w:rsidRPr="00C56419">
          <w:rPr>
            <w:rStyle w:val="Hyperlink"/>
            <w:sz w:val="24"/>
            <w:szCs w:val="24"/>
          </w:rPr>
          <w:t>http://biologiepagina.nl/Oefeningen/Vaatbundels/vaatbundels.htm</w:t>
        </w:r>
      </w:hyperlink>
      <w:r w:rsidR="00C54247">
        <w:rPr>
          <w:sz w:val="24"/>
          <w:szCs w:val="24"/>
        </w:rPr>
        <w:t xml:space="preserve"> </w:t>
      </w:r>
    </w:p>
    <w:p w14:paraId="14741832" w14:textId="77777777" w:rsidR="00C54247" w:rsidRDefault="00C54247" w:rsidP="00C5424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Link kopiëren en plakken in de taakbalk op internet</w:t>
      </w:r>
    </w:p>
    <w:p w14:paraId="44D10164" w14:textId="77777777" w:rsidR="00B953A0" w:rsidRDefault="00B953A0" w:rsidP="00C54247">
      <w:pPr>
        <w:pStyle w:val="Lijstalinea"/>
        <w:ind w:left="1065"/>
        <w:rPr>
          <w:sz w:val="24"/>
          <w:szCs w:val="24"/>
        </w:rPr>
      </w:pPr>
    </w:p>
    <w:p w14:paraId="212F4142" w14:textId="77777777" w:rsidR="00F43B00" w:rsidRDefault="00B953A0" w:rsidP="00F43B0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wordt glucose in de plant opgeslagen?</w:t>
      </w:r>
    </w:p>
    <w:p w14:paraId="2CE731FB" w14:textId="77777777" w:rsidR="005869AA" w:rsidRDefault="005869AA" w:rsidP="005869AA">
      <w:pPr>
        <w:pStyle w:val="Lijstalinea"/>
        <w:ind w:left="1065"/>
        <w:rPr>
          <w:sz w:val="24"/>
          <w:szCs w:val="24"/>
        </w:rPr>
      </w:pPr>
    </w:p>
    <w:p w14:paraId="3C753C15" w14:textId="77777777" w:rsidR="00B953A0" w:rsidRPr="00F43B00" w:rsidRDefault="00B953A0" w:rsidP="00B953A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kan de plant van glucose maken?</w:t>
      </w:r>
    </w:p>
    <w:p w14:paraId="788EB98F" w14:textId="77777777" w:rsidR="00B953A0" w:rsidRPr="00F43B00" w:rsidRDefault="00B953A0" w:rsidP="005869AA">
      <w:pPr>
        <w:pStyle w:val="Lijstalinea"/>
        <w:ind w:left="1065"/>
        <w:rPr>
          <w:sz w:val="24"/>
          <w:szCs w:val="24"/>
        </w:rPr>
      </w:pPr>
    </w:p>
    <w:p w14:paraId="16718B2D" w14:textId="77777777" w:rsidR="00F43B00" w:rsidRDefault="00F43B00" w:rsidP="00F43B00">
      <w:pPr>
        <w:ind w:left="360"/>
      </w:pPr>
    </w:p>
    <w:sectPr w:rsidR="00F4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F367A"/>
    <w:multiLevelType w:val="hybridMultilevel"/>
    <w:tmpl w:val="E59070B4"/>
    <w:lvl w:ilvl="0" w:tplc="44945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00"/>
    <w:rsid w:val="001B5526"/>
    <w:rsid w:val="001F17E7"/>
    <w:rsid w:val="002214F2"/>
    <w:rsid w:val="004B6B17"/>
    <w:rsid w:val="004C219E"/>
    <w:rsid w:val="005869AA"/>
    <w:rsid w:val="00B953A0"/>
    <w:rsid w:val="00C54247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B949"/>
  <w15:chartTrackingRefBased/>
  <w15:docId w15:val="{81ED5C77-8678-43C9-9A64-231C8E8D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3B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3B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B0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3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ologiepagina.nl/Oefeningen/Vaatbundels/vaatbundel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93C7D7F3BC946A5F2904ADE47754D" ma:contentTypeVersion="11" ma:contentTypeDescription="Een nieuw document maken." ma:contentTypeScope="" ma:versionID="a318d2e347ffd17ae0ecaeb6209d49a2">
  <xsd:schema xmlns:xsd="http://www.w3.org/2001/XMLSchema" xmlns:xs="http://www.w3.org/2001/XMLSchema" xmlns:p="http://schemas.microsoft.com/office/2006/metadata/properties" xmlns:ns3="c2e09757-d42c-4fcd-ae27-c71d4b258210" xmlns:ns4="bfe1b49f-1cd4-47d5-a3dc-4ad9ba0da7af" targetNamespace="http://schemas.microsoft.com/office/2006/metadata/properties" ma:root="true" ma:fieldsID="b17fb19c388ae6ceab0ab5eef7e7360c" ns3:_="" ns4:_="">
    <xsd:import namespace="c2e09757-d42c-4fcd-ae27-c71d4b258210"/>
    <xsd:import namespace="bfe1b49f-1cd4-47d5-a3dc-4ad9ba0da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9757-d42c-4fcd-ae27-c71d4b25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1b49f-1cd4-47d5-a3dc-4ad9ba0da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1388A-779D-4B79-89EE-D85800168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9757-d42c-4fcd-ae27-c71d4b258210"/>
    <ds:schemaRef ds:uri="bfe1b49f-1cd4-47d5-a3dc-4ad9ba0d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3C0E2-510A-40A1-A63A-366392AA5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F1EBB-4B65-4788-9D7C-31F77A4153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fe1b49f-1cd4-47d5-a3dc-4ad9ba0da7af"/>
    <ds:schemaRef ds:uri="c2e09757-d42c-4fcd-ae27-c71d4b25821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Robert Soesman</cp:lastModifiedBy>
  <cp:revision>2</cp:revision>
  <dcterms:created xsi:type="dcterms:W3CDTF">2020-03-17T17:41:00Z</dcterms:created>
  <dcterms:modified xsi:type="dcterms:W3CDTF">2020-03-17T17:41:00Z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0x01010079793C7D7F3BC946A5F2904ADE47754D</vt:lpwstr>
  </property>
</Properties>
</file>